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0C" w:rsidRPr="00140F0C" w:rsidRDefault="00140F0C" w:rsidP="00140F0C">
      <w:pPr>
        <w:spacing w:after="240" w:line="240" w:lineRule="auto"/>
        <w:ind w:left="75" w:right="75"/>
        <w:jc w:val="center"/>
        <w:outlineLvl w:val="0"/>
        <w:rPr>
          <w:rFonts w:ascii="Times New Roman" w:eastAsia="Times New Roman" w:hAnsi="Times New Roman" w:cs="Times New Roman"/>
          <w:b/>
          <w:color w:val="000000"/>
          <w:spacing w:val="6"/>
          <w:kern w:val="36"/>
          <w:sz w:val="28"/>
          <w:szCs w:val="28"/>
          <w:lang w:eastAsia="es-BO"/>
        </w:rPr>
      </w:pPr>
      <w:r w:rsidRPr="00140F0C">
        <w:rPr>
          <w:rFonts w:ascii="Times New Roman" w:eastAsia="Times New Roman" w:hAnsi="Times New Roman" w:cs="Times New Roman"/>
          <w:b/>
          <w:color w:val="000000"/>
          <w:spacing w:val="6"/>
          <w:kern w:val="36"/>
          <w:sz w:val="28"/>
          <w:szCs w:val="28"/>
          <w:lang w:eastAsia="es-BO"/>
        </w:rPr>
        <w:t>Los seres humanos emigraron desde África hace 60.000 años debido a un cambio brusco del clima</w:t>
      </w:r>
    </w:p>
    <w:p w:rsidR="00140F0C" w:rsidRDefault="00140F0C" w:rsidP="00140F0C">
      <w:pPr>
        <w:shd w:val="clear" w:color="auto" w:fill="FFFFFF"/>
        <w:spacing w:after="0" w:line="240" w:lineRule="auto"/>
        <w:rPr>
          <w:rFonts w:ascii="Times New Roman" w:eastAsia="Times New Roman" w:hAnsi="Times New Roman" w:cs="Times New Roman"/>
          <w:b/>
          <w:bCs/>
          <w:color w:val="7A7A7A"/>
          <w:sz w:val="27"/>
          <w:szCs w:val="27"/>
          <w:lang w:eastAsia="es-BO"/>
        </w:rPr>
      </w:pPr>
    </w:p>
    <w:p w:rsidR="00140F0C" w:rsidRPr="00140F0C" w:rsidRDefault="00140F0C" w:rsidP="00140F0C">
      <w:pPr>
        <w:shd w:val="clear" w:color="auto" w:fill="FFFFFF"/>
        <w:spacing w:after="0" w:line="240" w:lineRule="auto"/>
        <w:rPr>
          <w:rFonts w:ascii="Times New Roman" w:eastAsia="Times New Roman" w:hAnsi="Times New Roman" w:cs="Times New Roman"/>
          <w:b/>
          <w:bCs/>
          <w:color w:val="7A7A7A"/>
          <w:sz w:val="27"/>
          <w:szCs w:val="27"/>
          <w:lang w:eastAsia="es-BO"/>
        </w:rPr>
      </w:pPr>
      <w:r w:rsidRPr="00140F0C">
        <w:rPr>
          <w:rFonts w:ascii="Times New Roman" w:eastAsia="Times New Roman" w:hAnsi="Times New Roman" w:cs="Times New Roman"/>
          <w:b/>
          <w:bCs/>
          <w:color w:val="7A7A7A"/>
          <w:sz w:val="27"/>
          <w:szCs w:val="27"/>
          <w:lang w:eastAsia="es-BO"/>
        </w:rPr>
        <w:t>Héctor Rodríguez</w:t>
      </w:r>
    </w:p>
    <w:p w:rsidR="00140F0C" w:rsidRDefault="00140F0C" w:rsidP="00140F0C">
      <w:pPr>
        <w:shd w:val="clear" w:color="auto" w:fill="FFFFFF"/>
        <w:spacing w:after="0" w:line="240" w:lineRule="auto"/>
        <w:rPr>
          <w:rFonts w:ascii="Arial" w:eastAsia="Times New Roman" w:hAnsi="Arial" w:cs="Arial"/>
          <w:color w:val="4A4A4A"/>
          <w:sz w:val="21"/>
          <w:szCs w:val="21"/>
          <w:lang w:eastAsia="es-BO"/>
        </w:rPr>
      </w:pPr>
      <w:r w:rsidRPr="00140F0C">
        <w:rPr>
          <w:rFonts w:ascii="Arial" w:eastAsia="Times New Roman" w:hAnsi="Arial" w:cs="Arial"/>
          <w:color w:val="4A4A4A"/>
          <w:sz w:val="21"/>
          <w:szCs w:val="21"/>
          <w:lang w:eastAsia="es-BO"/>
        </w:rPr>
        <w:t>6 de octubre de 2017</w:t>
      </w:r>
    </w:p>
    <w:p w:rsidR="00140F0C" w:rsidRDefault="00140F0C" w:rsidP="00140F0C">
      <w:pPr>
        <w:shd w:val="clear" w:color="auto" w:fill="FFFFFF"/>
        <w:spacing w:after="0" w:line="240" w:lineRule="auto"/>
        <w:rPr>
          <w:rFonts w:ascii="Arial" w:eastAsia="Times New Roman" w:hAnsi="Arial" w:cs="Arial"/>
          <w:color w:val="4A4A4A"/>
          <w:sz w:val="21"/>
          <w:szCs w:val="21"/>
          <w:lang w:eastAsia="es-BO"/>
        </w:rPr>
      </w:pPr>
    </w:p>
    <w:p w:rsidR="00140F0C" w:rsidRPr="00140F0C" w:rsidRDefault="00140F0C" w:rsidP="00140F0C">
      <w:pPr>
        <w:shd w:val="clear" w:color="auto" w:fill="FFFFFF"/>
        <w:spacing w:after="0" w:line="240" w:lineRule="auto"/>
        <w:rPr>
          <w:rFonts w:ascii="Arial" w:eastAsia="Times New Roman" w:hAnsi="Arial" w:cs="Arial"/>
          <w:color w:val="4A4A4A"/>
          <w:sz w:val="21"/>
          <w:szCs w:val="21"/>
          <w:lang w:eastAsia="es-BO"/>
        </w:rPr>
      </w:pPr>
    </w:p>
    <w:p w:rsidR="00140F0C" w:rsidRPr="00140F0C" w:rsidRDefault="00140F0C" w:rsidP="00140F0C">
      <w:pPr>
        <w:spacing w:after="270" w:line="240" w:lineRule="auto"/>
        <w:ind w:left="195" w:right="195"/>
        <w:jc w:val="both"/>
        <w:outlineLvl w:val="1"/>
        <w:rPr>
          <w:rFonts w:asciiTheme="majorHAnsi" w:eastAsia="Times New Roman" w:hAnsiTheme="majorHAnsi" w:cs="Arial"/>
          <w:color w:val="3E3E3E"/>
          <w:spacing w:val="3"/>
          <w:sz w:val="24"/>
          <w:szCs w:val="24"/>
          <w:lang w:eastAsia="es-BO"/>
        </w:rPr>
      </w:pPr>
      <w:r w:rsidRPr="00140F0C">
        <w:rPr>
          <w:rFonts w:asciiTheme="majorHAnsi" w:eastAsia="Times New Roman" w:hAnsiTheme="majorHAnsi" w:cs="Arial"/>
          <w:color w:val="3E3E3E"/>
          <w:spacing w:val="3"/>
          <w:sz w:val="24"/>
          <w:szCs w:val="24"/>
          <w:lang w:eastAsia="es-BO"/>
        </w:rPr>
        <w:t xml:space="preserve">Una nueva investigación </w:t>
      </w:r>
      <w:proofErr w:type="spellStart"/>
      <w:r w:rsidRPr="00140F0C">
        <w:rPr>
          <w:rFonts w:asciiTheme="majorHAnsi" w:eastAsia="Times New Roman" w:hAnsiTheme="majorHAnsi" w:cs="Arial"/>
          <w:color w:val="3E3E3E"/>
          <w:spacing w:val="3"/>
          <w:sz w:val="24"/>
          <w:szCs w:val="24"/>
          <w:lang w:eastAsia="es-BO"/>
        </w:rPr>
        <w:t>paleoclimática</w:t>
      </w:r>
      <w:proofErr w:type="spellEnd"/>
      <w:r w:rsidRPr="00140F0C">
        <w:rPr>
          <w:rFonts w:asciiTheme="majorHAnsi" w:eastAsia="Times New Roman" w:hAnsiTheme="majorHAnsi" w:cs="Arial"/>
          <w:color w:val="3E3E3E"/>
          <w:spacing w:val="3"/>
          <w:sz w:val="24"/>
          <w:szCs w:val="24"/>
          <w:lang w:eastAsia="es-BO"/>
        </w:rPr>
        <w:t xml:space="preserve"> demuestra que hace unos 70.000 años, el clima en el cuerno de África cambió de una fase húmeda llamada "Sáhara Verde", a unas condiciones más secas que las actuales, lo que provocó una migración de los primeros humanos</w:t>
      </w:r>
    </w:p>
    <w:p w:rsidR="00140F0C" w:rsidRPr="00140F0C" w:rsidRDefault="00140F0C" w:rsidP="00140F0C">
      <w:pPr>
        <w:shd w:val="clear" w:color="auto" w:fill="FFFFFF"/>
        <w:spacing w:line="240" w:lineRule="auto"/>
        <w:jc w:val="center"/>
        <w:rPr>
          <w:rFonts w:ascii="Arial" w:eastAsia="Times New Roman" w:hAnsi="Arial" w:cs="Arial"/>
          <w:caps/>
          <w:color w:val="7A7A7A"/>
          <w:sz w:val="21"/>
          <w:szCs w:val="21"/>
          <w:lang w:eastAsia="es-BO"/>
        </w:rPr>
      </w:pPr>
    </w:p>
    <w:p w:rsidR="00140F0C" w:rsidRPr="00140F0C" w:rsidRDefault="00140F0C" w:rsidP="00140F0C">
      <w:pPr>
        <w:shd w:val="clear" w:color="auto" w:fill="FFFFFF"/>
        <w:spacing w:after="0" w:line="240" w:lineRule="auto"/>
        <w:rPr>
          <w:rFonts w:ascii="Arial" w:eastAsia="Times New Roman" w:hAnsi="Arial" w:cs="Arial"/>
          <w:color w:val="000000"/>
          <w:sz w:val="15"/>
          <w:szCs w:val="15"/>
          <w:lang w:eastAsia="es-BO"/>
        </w:rPr>
      </w:pPr>
      <w:r w:rsidRPr="00140F0C">
        <w:rPr>
          <w:rFonts w:ascii="Arial" w:eastAsia="Times New Roman" w:hAnsi="Arial" w:cs="Arial"/>
          <w:noProof/>
          <w:color w:val="000000"/>
          <w:sz w:val="15"/>
          <w:szCs w:val="15"/>
          <w:lang w:eastAsia="es-BO"/>
        </w:rPr>
        <w:drawing>
          <wp:inline distT="0" distB="0" distL="0" distR="0" wp14:anchorId="59CFF49D" wp14:editId="19E81D61">
            <wp:extent cx="6297963" cy="5534025"/>
            <wp:effectExtent l="0" t="0" r="7620" b="0"/>
            <wp:docPr id="1" name="Imagen 1" descr="Migración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ción hum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073" cy="5540273"/>
                    </a:xfrm>
                    <a:prstGeom prst="rect">
                      <a:avLst/>
                    </a:prstGeom>
                    <a:noFill/>
                    <a:ln>
                      <a:noFill/>
                    </a:ln>
                  </pic:spPr>
                </pic:pic>
              </a:graphicData>
            </a:graphic>
          </wp:inline>
        </w:drawing>
      </w:r>
    </w:p>
    <w:p w:rsidR="00140F0C" w:rsidRPr="00140F0C" w:rsidRDefault="00140F0C" w:rsidP="00140F0C">
      <w:pPr>
        <w:shd w:val="clear" w:color="auto" w:fill="FFFFFF"/>
        <w:spacing w:before="300" w:after="75" w:line="240" w:lineRule="auto"/>
        <w:jc w:val="both"/>
        <w:outlineLvl w:val="1"/>
        <w:rPr>
          <w:rFonts w:asciiTheme="majorHAnsi" w:eastAsia="Times New Roman" w:hAnsiTheme="majorHAnsi" w:cs="Arial"/>
          <w:b/>
          <w:bCs/>
          <w:color w:val="000000"/>
          <w:spacing w:val="3"/>
          <w:sz w:val="24"/>
          <w:szCs w:val="24"/>
          <w:lang w:eastAsia="es-BO"/>
        </w:rPr>
      </w:pPr>
      <w:r w:rsidRPr="00140F0C">
        <w:rPr>
          <w:rFonts w:asciiTheme="majorHAnsi" w:eastAsia="Times New Roman" w:hAnsiTheme="majorHAnsi" w:cs="Arial"/>
          <w:b/>
          <w:bCs/>
          <w:color w:val="000000"/>
          <w:spacing w:val="3"/>
          <w:sz w:val="24"/>
          <w:szCs w:val="24"/>
          <w:lang w:eastAsia="es-BO"/>
        </w:rPr>
        <w:lastRenderedPageBreak/>
        <w:t>Migración humana</w:t>
      </w:r>
    </w:p>
    <w:p w:rsidR="00140F0C" w:rsidRPr="00140F0C" w:rsidRDefault="00140F0C" w:rsidP="00140F0C">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b/>
          <w:bCs/>
          <w:color w:val="3E3E3E"/>
          <w:sz w:val="24"/>
          <w:szCs w:val="24"/>
          <w:lang w:eastAsia="es-BO"/>
        </w:rPr>
        <w:t xml:space="preserve">Jessica </w:t>
      </w:r>
      <w:proofErr w:type="spellStart"/>
      <w:r w:rsidRPr="00140F0C">
        <w:rPr>
          <w:rFonts w:asciiTheme="majorHAnsi" w:eastAsia="Times New Roman" w:hAnsiTheme="majorHAnsi" w:cs="Arial"/>
          <w:b/>
          <w:bCs/>
          <w:color w:val="3E3E3E"/>
          <w:sz w:val="24"/>
          <w:szCs w:val="24"/>
          <w:lang w:eastAsia="es-BO"/>
        </w:rPr>
        <w:t>Tierney</w:t>
      </w:r>
      <w:proofErr w:type="spellEnd"/>
      <w:r w:rsidRPr="00140F0C">
        <w:rPr>
          <w:rFonts w:asciiTheme="majorHAnsi" w:eastAsia="Times New Roman" w:hAnsiTheme="majorHAnsi" w:cs="Arial"/>
          <w:b/>
          <w:bCs/>
          <w:color w:val="3E3E3E"/>
          <w:sz w:val="24"/>
          <w:szCs w:val="24"/>
          <w:lang w:eastAsia="es-BO"/>
        </w:rPr>
        <w:t>,</w:t>
      </w:r>
      <w:r w:rsidRPr="00140F0C">
        <w:rPr>
          <w:rFonts w:asciiTheme="majorHAnsi" w:eastAsia="Times New Roman" w:hAnsiTheme="majorHAnsi" w:cs="Arial"/>
          <w:color w:val="3E3E3E"/>
          <w:sz w:val="24"/>
          <w:szCs w:val="24"/>
          <w:lang w:eastAsia="es-BO"/>
        </w:rPr>
        <w:t xml:space="preserve"> profesora asociada de </w:t>
      </w:r>
      <w:proofErr w:type="spellStart"/>
      <w:r w:rsidRPr="00140F0C">
        <w:rPr>
          <w:rFonts w:asciiTheme="majorHAnsi" w:eastAsia="Times New Roman" w:hAnsiTheme="majorHAnsi" w:cs="Arial"/>
          <w:color w:val="3E3E3E"/>
          <w:sz w:val="24"/>
          <w:szCs w:val="24"/>
          <w:lang w:eastAsia="es-BO"/>
        </w:rPr>
        <w:t>geociencias</w:t>
      </w:r>
      <w:proofErr w:type="spellEnd"/>
      <w:r w:rsidRPr="00140F0C">
        <w:rPr>
          <w:rFonts w:asciiTheme="majorHAnsi" w:eastAsia="Times New Roman" w:hAnsiTheme="majorHAnsi" w:cs="Arial"/>
          <w:color w:val="3E3E3E"/>
          <w:sz w:val="24"/>
          <w:szCs w:val="24"/>
          <w:lang w:eastAsia="es-BO"/>
        </w:rPr>
        <w:t xml:space="preserve"> de la </w:t>
      </w:r>
      <w:r w:rsidRPr="00140F0C">
        <w:rPr>
          <w:rFonts w:asciiTheme="majorHAnsi" w:eastAsia="Times New Roman" w:hAnsiTheme="majorHAnsi" w:cs="Arial"/>
          <w:b/>
          <w:bCs/>
          <w:color w:val="3E3E3E"/>
          <w:sz w:val="24"/>
          <w:szCs w:val="24"/>
          <w:lang w:eastAsia="es-BO"/>
        </w:rPr>
        <w:t>Universidad de Arizona </w:t>
      </w:r>
      <w:r w:rsidRPr="00140F0C">
        <w:rPr>
          <w:rFonts w:asciiTheme="majorHAnsi" w:eastAsia="Times New Roman" w:hAnsiTheme="majorHAnsi" w:cs="Arial"/>
          <w:color w:val="3E3E3E"/>
          <w:sz w:val="24"/>
          <w:szCs w:val="24"/>
          <w:lang w:eastAsia="es-BO"/>
        </w:rPr>
        <w:t>y autora principal del estudio señala que: </w:t>
      </w:r>
      <w:r w:rsidRPr="00140F0C">
        <w:rPr>
          <w:rFonts w:asciiTheme="majorHAnsi" w:eastAsia="Times New Roman" w:hAnsiTheme="majorHAnsi" w:cs="Arial"/>
          <w:b/>
          <w:bCs/>
          <w:color w:val="3E3E3E"/>
          <w:sz w:val="24"/>
          <w:szCs w:val="24"/>
          <w:lang w:eastAsia="es-BO"/>
        </w:rPr>
        <w:t xml:space="preserve">“siempre ha existido la pregunta de </w:t>
      </w:r>
      <w:proofErr w:type="spellStart"/>
      <w:r w:rsidRPr="00140F0C">
        <w:rPr>
          <w:rFonts w:asciiTheme="majorHAnsi" w:eastAsia="Times New Roman" w:hAnsiTheme="majorHAnsi" w:cs="Arial"/>
          <w:b/>
          <w:bCs/>
          <w:color w:val="3E3E3E"/>
          <w:sz w:val="24"/>
          <w:szCs w:val="24"/>
          <w:lang w:eastAsia="es-BO"/>
        </w:rPr>
        <w:t>porqué</w:t>
      </w:r>
      <w:proofErr w:type="spellEnd"/>
      <w:r w:rsidRPr="00140F0C">
        <w:rPr>
          <w:rFonts w:asciiTheme="majorHAnsi" w:eastAsia="Times New Roman" w:hAnsiTheme="majorHAnsi" w:cs="Arial"/>
          <w:b/>
          <w:bCs/>
          <w:color w:val="3E3E3E"/>
          <w:sz w:val="24"/>
          <w:szCs w:val="24"/>
          <w:lang w:eastAsia="es-BO"/>
        </w:rPr>
        <w:t xml:space="preserve"> los primeros seres humanos abandonaron África, y en este sentido, el clima siempre ha sido un factor de mucho peso a tener en cuenta en las hipótesis</w:t>
      </w:r>
      <w:r w:rsidRPr="00140F0C">
        <w:rPr>
          <w:rFonts w:asciiTheme="majorHAnsi" w:eastAsia="Times New Roman" w:hAnsiTheme="majorHAnsi" w:cs="Arial"/>
          <w:color w:val="3E3E3E"/>
          <w:sz w:val="24"/>
          <w:szCs w:val="24"/>
          <w:lang w:eastAsia="es-BO"/>
        </w:rPr>
        <w:t>. Ahora nuestro estudio sugiere que cuando comenzó el éxodo de nuestra especie desde el continente africano hacía Eurasia, África era un lugar mucho más seco de lo que lo es en la actualidad”.</w:t>
      </w:r>
    </w:p>
    <w:p w:rsidR="00140F0C" w:rsidRPr="00140F0C" w:rsidRDefault="00140F0C" w:rsidP="00140F0C">
      <w:pPr>
        <w:shd w:val="clear" w:color="auto" w:fill="FFFFFF"/>
        <w:spacing w:line="240" w:lineRule="auto"/>
        <w:jc w:val="both"/>
        <w:rPr>
          <w:rFonts w:ascii="Times New Roman" w:eastAsia="Times New Roman" w:hAnsi="Times New Roman" w:cs="Times New Roman"/>
          <w:color w:val="2F2F2F"/>
          <w:sz w:val="28"/>
          <w:szCs w:val="28"/>
          <w:lang w:eastAsia="es-BO"/>
        </w:rPr>
      </w:pPr>
      <w:r w:rsidRPr="00140F0C">
        <w:rPr>
          <w:rFonts w:ascii="Times New Roman" w:eastAsia="Times New Roman" w:hAnsi="Times New Roman" w:cs="Times New Roman"/>
          <w:color w:val="2F2F2F"/>
          <w:sz w:val="28"/>
          <w:szCs w:val="28"/>
          <w:lang w:eastAsia="es-BO"/>
        </w:rPr>
        <w:t>"Cuando comenzó el éxodo de nuestra especie desde el continente africano hacía Eurasia, África era un lugar mucho más seco de lo que lo es la actualidad”</w:t>
      </w:r>
    </w:p>
    <w:p w:rsidR="00140F0C" w:rsidRPr="00140F0C" w:rsidRDefault="00140F0C" w:rsidP="00140F0C">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La investigación genética de nuestra especie indica que </w:t>
      </w:r>
      <w:r w:rsidRPr="00140F0C">
        <w:rPr>
          <w:rFonts w:asciiTheme="majorHAnsi" w:eastAsia="Times New Roman" w:hAnsiTheme="majorHAnsi" w:cs="Arial"/>
          <w:b/>
          <w:bCs/>
          <w:color w:val="3E3E3E"/>
          <w:sz w:val="24"/>
          <w:szCs w:val="24"/>
          <w:lang w:eastAsia="es-BO"/>
        </w:rPr>
        <w:t>una de las grandes oleadas de migración de nuestros ancestros hacia Europa y Asia se produjo entre hace 70.000 y 55.000 años</w:t>
      </w:r>
      <w:r w:rsidRPr="00140F0C">
        <w:rPr>
          <w:rFonts w:asciiTheme="majorHAnsi" w:eastAsia="Times New Roman" w:hAnsiTheme="majorHAnsi" w:cs="Arial"/>
          <w:color w:val="3E3E3E"/>
          <w:sz w:val="24"/>
          <w:szCs w:val="24"/>
          <w:lang w:eastAsia="es-BO"/>
        </w:rPr>
        <w:t xml:space="preserve">. Hasta el momento, las investigadores anteriores sugerían que por aquellos entonces el clima en la región hubo de caracterizarse por unas condiciones de mayor humedad, y en definitiva, más halagüeñas. Sin embargo, ahora </w:t>
      </w:r>
      <w:proofErr w:type="spellStart"/>
      <w:r w:rsidRPr="00140F0C">
        <w:rPr>
          <w:rFonts w:asciiTheme="majorHAnsi" w:eastAsia="Times New Roman" w:hAnsiTheme="majorHAnsi" w:cs="Arial"/>
          <w:color w:val="3E3E3E"/>
          <w:sz w:val="24"/>
          <w:szCs w:val="24"/>
          <w:lang w:eastAsia="es-BO"/>
        </w:rPr>
        <w:t>Tierney</w:t>
      </w:r>
      <w:proofErr w:type="spellEnd"/>
      <w:r w:rsidRPr="00140F0C">
        <w:rPr>
          <w:rFonts w:asciiTheme="majorHAnsi" w:eastAsia="Times New Roman" w:hAnsiTheme="majorHAnsi" w:cs="Arial"/>
          <w:color w:val="3E3E3E"/>
          <w:sz w:val="24"/>
          <w:szCs w:val="24"/>
          <w:lang w:eastAsia="es-BO"/>
        </w:rPr>
        <w:t xml:space="preserve"> y sus colegas han descubierto que hace alrededor de 70.000 años, el clima en el cuerno de </w:t>
      </w:r>
      <w:hyperlink r:id="rId6" w:history="1">
        <w:r w:rsidRPr="00140F0C">
          <w:rPr>
            <w:rFonts w:asciiTheme="majorHAnsi" w:eastAsia="Times New Roman" w:hAnsiTheme="majorHAnsi" w:cs="Arial"/>
            <w:color w:val="000000"/>
            <w:sz w:val="24"/>
            <w:szCs w:val="24"/>
            <w:u w:val="single"/>
            <w:shd w:val="clear" w:color="auto" w:fill="FFF5D6"/>
            <w:lang w:eastAsia="es-BO"/>
          </w:rPr>
          <w:t>África</w:t>
        </w:r>
      </w:hyperlink>
      <w:r w:rsidRPr="00140F0C">
        <w:rPr>
          <w:rFonts w:asciiTheme="majorHAnsi" w:eastAsia="Times New Roman" w:hAnsiTheme="majorHAnsi" w:cs="Arial"/>
          <w:color w:val="3E3E3E"/>
          <w:sz w:val="24"/>
          <w:szCs w:val="24"/>
          <w:lang w:eastAsia="es-BO"/>
        </w:rPr>
        <w:t> cambió de una fase húmeda llamada </w:t>
      </w:r>
      <w:r w:rsidRPr="00140F0C">
        <w:rPr>
          <w:rFonts w:asciiTheme="majorHAnsi" w:eastAsia="Times New Roman" w:hAnsiTheme="majorHAnsi" w:cs="Arial"/>
          <w:i/>
          <w:iCs/>
          <w:color w:val="3E3E3E"/>
          <w:sz w:val="24"/>
          <w:szCs w:val="24"/>
          <w:lang w:eastAsia="es-BO"/>
        </w:rPr>
        <w:t>"Sáhara Verde" </w:t>
      </w:r>
      <w:r w:rsidRPr="00140F0C">
        <w:rPr>
          <w:rFonts w:asciiTheme="majorHAnsi" w:eastAsia="Times New Roman" w:hAnsiTheme="majorHAnsi" w:cs="Arial"/>
          <w:color w:val="3E3E3E"/>
          <w:sz w:val="24"/>
          <w:szCs w:val="24"/>
          <w:lang w:eastAsia="es-BO"/>
        </w:rPr>
        <w:t>hacía unas condiciones de sequía más agudas incluso que las que podemos encontrar en la actualidad. Todo apunta además que la región también se hizo más fría.</w:t>
      </w:r>
    </w:p>
    <w:p w:rsidR="00140F0C" w:rsidRPr="00140F0C" w:rsidRDefault="00140F0C" w:rsidP="00140F0C">
      <w:pPr>
        <w:shd w:val="clear" w:color="auto" w:fill="FFFFFF"/>
        <w:spacing w:before="150" w:after="150" w:line="240" w:lineRule="auto"/>
        <w:jc w:val="both"/>
        <w:outlineLvl w:val="3"/>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Pistas climáticas en el fondo del mar</w:t>
      </w:r>
    </w:p>
    <w:p w:rsidR="00140F0C" w:rsidRPr="00140F0C" w:rsidRDefault="00140F0C" w:rsidP="00140F0C">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Para obtener estos resultados los investigadores han estudiado como fue el clima del cuerno de África durante 200.000 años </w:t>
      </w:r>
      <w:r w:rsidRPr="00140F0C">
        <w:rPr>
          <w:rFonts w:asciiTheme="majorHAnsi" w:eastAsia="Times New Roman" w:hAnsiTheme="majorHAnsi" w:cs="Arial"/>
          <w:b/>
          <w:bCs/>
          <w:color w:val="3E3E3E"/>
          <w:sz w:val="24"/>
          <w:szCs w:val="24"/>
          <w:lang w:eastAsia="es-BO"/>
        </w:rPr>
        <w:t xml:space="preserve">a través del análisis de los sedimentos oceánicos del extremo occidental </w:t>
      </w:r>
      <w:proofErr w:type="spellStart"/>
      <w:r w:rsidRPr="00140F0C">
        <w:rPr>
          <w:rFonts w:asciiTheme="majorHAnsi" w:eastAsia="Times New Roman" w:hAnsiTheme="majorHAnsi" w:cs="Arial"/>
          <w:b/>
          <w:bCs/>
          <w:color w:val="3E3E3E"/>
          <w:sz w:val="24"/>
          <w:szCs w:val="24"/>
          <w:lang w:eastAsia="es-BO"/>
        </w:rPr>
        <w:t>delGolfo</w:t>
      </w:r>
      <w:proofErr w:type="spellEnd"/>
      <w:r w:rsidRPr="00140F0C">
        <w:rPr>
          <w:rFonts w:asciiTheme="majorHAnsi" w:eastAsia="Times New Roman" w:hAnsiTheme="majorHAnsi" w:cs="Arial"/>
          <w:b/>
          <w:bCs/>
          <w:color w:val="3E3E3E"/>
          <w:sz w:val="24"/>
          <w:szCs w:val="24"/>
          <w:lang w:eastAsia="es-BO"/>
        </w:rPr>
        <w:t xml:space="preserve"> de Adén</w:t>
      </w:r>
      <w:r w:rsidRPr="00140F0C">
        <w:rPr>
          <w:rFonts w:asciiTheme="majorHAnsi" w:eastAsia="Times New Roman" w:hAnsiTheme="majorHAnsi" w:cs="Arial"/>
          <w:color w:val="3E3E3E"/>
          <w:sz w:val="24"/>
          <w:szCs w:val="24"/>
          <w:lang w:eastAsia="es-BO"/>
        </w:rPr>
        <w:t>. Según apunta la autora, </w:t>
      </w:r>
      <w:r w:rsidRPr="00140F0C">
        <w:rPr>
          <w:rFonts w:asciiTheme="majorHAnsi" w:eastAsia="Times New Roman" w:hAnsiTheme="majorHAnsi" w:cs="Arial"/>
          <w:b/>
          <w:bCs/>
          <w:color w:val="3E3E3E"/>
          <w:sz w:val="24"/>
          <w:szCs w:val="24"/>
          <w:lang w:eastAsia="es-BO"/>
        </w:rPr>
        <w:t>hasta esta investigación no existía un registro del clima del noreste de África</w:t>
      </w:r>
      <w:r w:rsidRPr="00140F0C">
        <w:rPr>
          <w:rFonts w:asciiTheme="majorHAnsi" w:eastAsia="Times New Roman" w:hAnsiTheme="majorHAnsi" w:cs="Arial"/>
          <w:color w:val="3E3E3E"/>
          <w:sz w:val="24"/>
          <w:szCs w:val="24"/>
          <w:lang w:eastAsia="es-BO"/>
        </w:rPr>
        <w:t>, y en este sentido afirma que: "nuestros datos evidencian que la migración de África a </w:t>
      </w:r>
      <w:hyperlink r:id="rId7" w:history="1">
        <w:r w:rsidRPr="00140F0C">
          <w:rPr>
            <w:rFonts w:asciiTheme="majorHAnsi" w:eastAsia="Times New Roman" w:hAnsiTheme="majorHAnsi" w:cs="Arial"/>
            <w:color w:val="000000"/>
            <w:sz w:val="24"/>
            <w:szCs w:val="24"/>
            <w:u w:val="single"/>
            <w:shd w:val="clear" w:color="auto" w:fill="FFF5D6"/>
            <w:lang w:eastAsia="es-BO"/>
          </w:rPr>
          <w:t>Europa</w:t>
        </w:r>
      </w:hyperlink>
      <w:r w:rsidRPr="00140F0C">
        <w:rPr>
          <w:rFonts w:asciiTheme="majorHAnsi" w:eastAsia="Times New Roman" w:hAnsiTheme="majorHAnsi" w:cs="Arial"/>
          <w:color w:val="3E3E3E"/>
          <w:sz w:val="24"/>
          <w:szCs w:val="24"/>
          <w:lang w:eastAsia="es-BO"/>
        </w:rPr>
        <w:t> se produce después de un gran cambio ambiental. Tal vez la gente se fue porque el ambiente se estaba deteriorando; tuvo lugar una acusada y prolongada sequía y ese pudo ser el pistoletazo de salida que motivara la migración.</w:t>
      </w:r>
    </w:p>
    <w:p w:rsidR="00140F0C" w:rsidRPr="00140F0C" w:rsidRDefault="00140F0C" w:rsidP="00140F0C">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El estudio titulado: </w:t>
      </w:r>
      <w:hyperlink r:id="rId8" w:tgtFrame="_blank" w:history="1">
        <w:r w:rsidRPr="00140F0C">
          <w:rPr>
            <w:rFonts w:asciiTheme="majorHAnsi" w:eastAsia="Times New Roman" w:hAnsiTheme="majorHAnsi" w:cs="Arial"/>
            <w:i/>
            <w:iCs/>
            <w:color w:val="000000"/>
            <w:sz w:val="24"/>
            <w:szCs w:val="24"/>
            <w:u w:val="single"/>
            <w:shd w:val="clear" w:color="auto" w:fill="FFF5D6"/>
            <w:lang w:eastAsia="es-BO"/>
          </w:rPr>
          <w:t xml:space="preserve">A </w:t>
        </w:r>
        <w:proofErr w:type="spellStart"/>
        <w:r w:rsidRPr="00140F0C">
          <w:rPr>
            <w:rFonts w:asciiTheme="majorHAnsi" w:eastAsia="Times New Roman" w:hAnsiTheme="majorHAnsi" w:cs="Arial"/>
            <w:i/>
            <w:iCs/>
            <w:color w:val="000000"/>
            <w:sz w:val="24"/>
            <w:szCs w:val="24"/>
            <w:u w:val="single"/>
            <w:shd w:val="clear" w:color="auto" w:fill="FFF5D6"/>
            <w:lang w:eastAsia="es-BO"/>
          </w:rPr>
          <w:t>climatic</w:t>
        </w:r>
        <w:proofErr w:type="spellEnd"/>
        <w:r w:rsidRPr="00140F0C">
          <w:rPr>
            <w:rFonts w:asciiTheme="majorHAnsi" w:eastAsia="Times New Roman" w:hAnsiTheme="majorHAnsi" w:cs="Arial"/>
            <w:i/>
            <w:iCs/>
            <w:color w:val="000000"/>
            <w:sz w:val="24"/>
            <w:szCs w:val="24"/>
            <w:u w:val="single"/>
            <w:shd w:val="clear" w:color="auto" w:fill="FFF5D6"/>
            <w:lang w:eastAsia="es-BO"/>
          </w:rPr>
          <w:t xml:space="preserve"> </w:t>
        </w:r>
        <w:proofErr w:type="spellStart"/>
        <w:r w:rsidRPr="00140F0C">
          <w:rPr>
            <w:rFonts w:asciiTheme="majorHAnsi" w:eastAsia="Times New Roman" w:hAnsiTheme="majorHAnsi" w:cs="Arial"/>
            <w:i/>
            <w:iCs/>
            <w:color w:val="000000"/>
            <w:sz w:val="24"/>
            <w:szCs w:val="24"/>
            <w:u w:val="single"/>
            <w:shd w:val="clear" w:color="auto" w:fill="FFF5D6"/>
            <w:lang w:eastAsia="es-BO"/>
          </w:rPr>
          <w:t>context</w:t>
        </w:r>
        <w:proofErr w:type="spellEnd"/>
        <w:r w:rsidRPr="00140F0C">
          <w:rPr>
            <w:rFonts w:asciiTheme="majorHAnsi" w:eastAsia="Times New Roman" w:hAnsiTheme="majorHAnsi" w:cs="Arial"/>
            <w:i/>
            <w:iCs/>
            <w:color w:val="000000"/>
            <w:sz w:val="24"/>
            <w:szCs w:val="24"/>
            <w:u w:val="single"/>
            <w:shd w:val="clear" w:color="auto" w:fill="FFF5D6"/>
            <w:lang w:eastAsia="es-BO"/>
          </w:rPr>
          <w:t xml:space="preserve"> </w:t>
        </w:r>
        <w:proofErr w:type="spellStart"/>
        <w:r w:rsidRPr="00140F0C">
          <w:rPr>
            <w:rFonts w:asciiTheme="majorHAnsi" w:eastAsia="Times New Roman" w:hAnsiTheme="majorHAnsi" w:cs="Arial"/>
            <w:i/>
            <w:iCs/>
            <w:color w:val="000000"/>
            <w:sz w:val="24"/>
            <w:szCs w:val="24"/>
            <w:u w:val="single"/>
            <w:shd w:val="clear" w:color="auto" w:fill="FFF5D6"/>
            <w:lang w:eastAsia="es-BO"/>
          </w:rPr>
          <w:t>for</w:t>
        </w:r>
        <w:proofErr w:type="spellEnd"/>
        <w:r w:rsidRPr="00140F0C">
          <w:rPr>
            <w:rFonts w:asciiTheme="majorHAnsi" w:eastAsia="Times New Roman" w:hAnsiTheme="majorHAnsi" w:cs="Arial"/>
            <w:i/>
            <w:iCs/>
            <w:color w:val="000000"/>
            <w:sz w:val="24"/>
            <w:szCs w:val="24"/>
            <w:u w:val="single"/>
            <w:shd w:val="clear" w:color="auto" w:fill="FFF5D6"/>
            <w:lang w:eastAsia="es-BO"/>
          </w:rPr>
          <w:t xml:space="preserve"> </w:t>
        </w:r>
        <w:proofErr w:type="spellStart"/>
        <w:r w:rsidRPr="00140F0C">
          <w:rPr>
            <w:rFonts w:asciiTheme="majorHAnsi" w:eastAsia="Times New Roman" w:hAnsiTheme="majorHAnsi" w:cs="Arial"/>
            <w:i/>
            <w:iCs/>
            <w:color w:val="000000"/>
            <w:sz w:val="24"/>
            <w:szCs w:val="24"/>
            <w:u w:val="single"/>
            <w:shd w:val="clear" w:color="auto" w:fill="FFF5D6"/>
            <w:lang w:eastAsia="es-BO"/>
          </w:rPr>
          <w:t>the</w:t>
        </w:r>
        <w:proofErr w:type="spellEnd"/>
        <w:r w:rsidRPr="00140F0C">
          <w:rPr>
            <w:rFonts w:asciiTheme="majorHAnsi" w:eastAsia="Times New Roman" w:hAnsiTheme="majorHAnsi" w:cs="Arial"/>
            <w:i/>
            <w:iCs/>
            <w:color w:val="000000"/>
            <w:sz w:val="24"/>
            <w:szCs w:val="24"/>
            <w:u w:val="single"/>
            <w:shd w:val="clear" w:color="auto" w:fill="FFF5D6"/>
            <w:lang w:eastAsia="es-BO"/>
          </w:rPr>
          <w:t xml:space="preserve"> </w:t>
        </w:r>
        <w:proofErr w:type="spellStart"/>
        <w:r w:rsidRPr="00140F0C">
          <w:rPr>
            <w:rFonts w:asciiTheme="majorHAnsi" w:eastAsia="Times New Roman" w:hAnsiTheme="majorHAnsi" w:cs="Arial"/>
            <w:i/>
            <w:iCs/>
            <w:color w:val="000000"/>
            <w:sz w:val="24"/>
            <w:szCs w:val="24"/>
            <w:u w:val="single"/>
            <w:shd w:val="clear" w:color="auto" w:fill="FFF5D6"/>
            <w:lang w:eastAsia="es-BO"/>
          </w:rPr>
          <w:t>out</w:t>
        </w:r>
        <w:proofErr w:type="spellEnd"/>
        <w:r w:rsidRPr="00140F0C">
          <w:rPr>
            <w:rFonts w:asciiTheme="majorHAnsi" w:eastAsia="Times New Roman" w:hAnsiTheme="majorHAnsi" w:cs="Arial"/>
            <w:i/>
            <w:iCs/>
            <w:color w:val="000000"/>
            <w:sz w:val="24"/>
            <w:szCs w:val="24"/>
            <w:u w:val="single"/>
            <w:shd w:val="clear" w:color="auto" w:fill="FFF5D6"/>
            <w:lang w:eastAsia="es-BO"/>
          </w:rPr>
          <w:t>-of-</w:t>
        </w:r>
        <w:proofErr w:type="spellStart"/>
        <w:r w:rsidRPr="00140F0C">
          <w:rPr>
            <w:rFonts w:asciiTheme="majorHAnsi" w:eastAsia="Times New Roman" w:hAnsiTheme="majorHAnsi" w:cs="Arial"/>
            <w:i/>
            <w:iCs/>
            <w:color w:val="000000"/>
            <w:sz w:val="24"/>
            <w:szCs w:val="24"/>
            <w:u w:val="single"/>
            <w:shd w:val="clear" w:color="auto" w:fill="FFF5D6"/>
            <w:lang w:eastAsia="es-BO"/>
          </w:rPr>
          <w:t>Africa</w:t>
        </w:r>
        <w:proofErr w:type="spellEnd"/>
        <w:r w:rsidRPr="00140F0C">
          <w:rPr>
            <w:rFonts w:asciiTheme="majorHAnsi" w:eastAsia="Times New Roman" w:hAnsiTheme="majorHAnsi" w:cs="Arial"/>
            <w:i/>
            <w:iCs/>
            <w:color w:val="000000"/>
            <w:sz w:val="24"/>
            <w:szCs w:val="24"/>
            <w:u w:val="single"/>
            <w:shd w:val="clear" w:color="auto" w:fill="FFF5D6"/>
            <w:lang w:eastAsia="es-BO"/>
          </w:rPr>
          <w:t xml:space="preserve"> </w:t>
        </w:r>
        <w:proofErr w:type="spellStart"/>
        <w:r w:rsidRPr="00140F0C">
          <w:rPr>
            <w:rFonts w:asciiTheme="majorHAnsi" w:eastAsia="Times New Roman" w:hAnsiTheme="majorHAnsi" w:cs="Arial"/>
            <w:i/>
            <w:iCs/>
            <w:color w:val="000000"/>
            <w:sz w:val="24"/>
            <w:szCs w:val="24"/>
            <w:u w:val="single"/>
            <w:shd w:val="clear" w:color="auto" w:fill="FFF5D6"/>
            <w:lang w:eastAsia="es-BO"/>
          </w:rPr>
          <w:t>migration</w:t>
        </w:r>
        <w:proofErr w:type="spellEnd"/>
      </w:hyperlink>
      <w:r w:rsidRPr="00140F0C">
        <w:rPr>
          <w:rFonts w:asciiTheme="majorHAnsi" w:eastAsia="Times New Roman" w:hAnsiTheme="majorHAnsi" w:cs="Arial"/>
          <w:color w:val="3E3E3E"/>
          <w:sz w:val="24"/>
          <w:szCs w:val="24"/>
          <w:lang w:eastAsia="es-BO"/>
        </w:rPr>
        <w:t> se publica esta semana en la revista especializada </w:t>
      </w:r>
      <w:proofErr w:type="spellStart"/>
      <w:r w:rsidRPr="00140F0C">
        <w:rPr>
          <w:rFonts w:asciiTheme="majorHAnsi" w:eastAsia="Times New Roman" w:hAnsiTheme="majorHAnsi" w:cs="Arial"/>
          <w:i/>
          <w:iCs/>
          <w:color w:val="3E3E3E"/>
          <w:sz w:val="24"/>
          <w:szCs w:val="24"/>
          <w:lang w:eastAsia="es-BO"/>
        </w:rPr>
        <w:t>Geology</w:t>
      </w:r>
      <w:proofErr w:type="spellEnd"/>
      <w:r w:rsidRPr="00140F0C">
        <w:rPr>
          <w:rFonts w:asciiTheme="majorHAnsi" w:eastAsia="Times New Roman" w:hAnsiTheme="majorHAnsi" w:cs="Arial"/>
          <w:color w:val="3E3E3E"/>
          <w:sz w:val="24"/>
          <w:szCs w:val="24"/>
          <w:lang w:eastAsia="es-BO"/>
        </w:rPr>
        <w:t xml:space="preserve">. </w:t>
      </w:r>
      <w:proofErr w:type="spellStart"/>
      <w:r w:rsidRPr="00140F0C">
        <w:rPr>
          <w:rFonts w:asciiTheme="majorHAnsi" w:eastAsia="Times New Roman" w:hAnsiTheme="majorHAnsi" w:cs="Arial"/>
          <w:color w:val="3E3E3E"/>
          <w:sz w:val="24"/>
          <w:szCs w:val="24"/>
          <w:lang w:eastAsia="es-BO"/>
        </w:rPr>
        <w:t>Tierney</w:t>
      </w:r>
      <w:proofErr w:type="spellEnd"/>
      <w:r w:rsidRPr="00140F0C">
        <w:rPr>
          <w:rFonts w:asciiTheme="majorHAnsi" w:eastAsia="Times New Roman" w:hAnsiTheme="majorHAnsi" w:cs="Arial"/>
          <w:color w:val="3E3E3E"/>
          <w:sz w:val="24"/>
          <w:szCs w:val="24"/>
          <w:lang w:eastAsia="es-BO"/>
        </w:rPr>
        <w:t xml:space="preserve"> y sus colegas ya habían revelado con anterioridad el clima en el cuerno de África hace unos 40.000 años estudiando los sedimentos marinos. El equipo esperaba utilizar los mismos </w:t>
      </w:r>
      <w:proofErr w:type="spellStart"/>
      <w:r w:rsidRPr="00140F0C">
        <w:rPr>
          <w:rFonts w:asciiTheme="majorHAnsi" w:eastAsia="Times New Roman" w:hAnsiTheme="majorHAnsi" w:cs="Arial"/>
          <w:color w:val="3E3E3E"/>
          <w:sz w:val="24"/>
          <w:szCs w:val="24"/>
          <w:lang w:eastAsia="es-BO"/>
        </w:rPr>
        <w:t>metodos</w:t>
      </w:r>
      <w:proofErr w:type="spellEnd"/>
      <w:r w:rsidRPr="00140F0C">
        <w:rPr>
          <w:rFonts w:asciiTheme="majorHAnsi" w:eastAsia="Times New Roman" w:hAnsiTheme="majorHAnsi" w:cs="Arial"/>
          <w:color w:val="3E3E3E"/>
          <w:sz w:val="24"/>
          <w:szCs w:val="24"/>
          <w:lang w:eastAsia="es-BO"/>
        </w:rPr>
        <w:t xml:space="preserve"> para reconstruir el clima de la región entre hace 55.000 y 70.000 años, cuando nuestros antepasados ​​abandonaron África.</w:t>
      </w:r>
    </w:p>
    <w:p w:rsidR="00140F0C" w:rsidRPr="00140F0C" w:rsidRDefault="00140F0C" w:rsidP="008230D3">
      <w:pPr>
        <w:shd w:val="clear" w:color="auto" w:fill="FFFFFF"/>
        <w:spacing w:after="0" w:line="240" w:lineRule="auto"/>
        <w:jc w:val="both"/>
        <w:rPr>
          <w:rFonts w:asciiTheme="majorHAnsi" w:eastAsia="Times New Roman" w:hAnsiTheme="majorHAnsi" w:cs="Times New Roman"/>
          <w:color w:val="000000"/>
          <w:sz w:val="24"/>
          <w:szCs w:val="24"/>
          <w:lang w:eastAsia="es-BO"/>
        </w:rPr>
      </w:pPr>
      <w:r w:rsidRPr="00140F0C">
        <w:rPr>
          <w:rFonts w:asciiTheme="majorHAnsi" w:eastAsia="Times New Roman" w:hAnsiTheme="majorHAnsi" w:cs="Arial"/>
          <w:color w:val="3E3E3E"/>
          <w:sz w:val="24"/>
          <w:szCs w:val="24"/>
          <w:lang w:eastAsia="es-BO"/>
        </w:rPr>
        <w:lastRenderedPageBreak/>
        <w:fldChar w:fldCharType="begin"/>
      </w:r>
      <w:r w:rsidRPr="00140F0C">
        <w:rPr>
          <w:rFonts w:asciiTheme="majorHAnsi" w:eastAsia="Times New Roman" w:hAnsiTheme="majorHAnsi" w:cs="Arial"/>
          <w:color w:val="3E3E3E"/>
          <w:sz w:val="24"/>
          <w:szCs w:val="24"/>
          <w:lang w:eastAsia="es-BO"/>
        </w:rPr>
        <w:instrText xml:space="preserve"> HYPERLINK "http://www.nationalgeographic.com.es/ciencia/cuanto-sabes-sobre-evolucion-humana_11558" </w:instrText>
      </w:r>
      <w:r w:rsidRPr="00140F0C">
        <w:rPr>
          <w:rFonts w:asciiTheme="majorHAnsi" w:eastAsia="Times New Roman" w:hAnsiTheme="majorHAnsi" w:cs="Arial"/>
          <w:color w:val="3E3E3E"/>
          <w:sz w:val="24"/>
          <w:szCs w:val="24"/>
          <w:lang w:eastAsia="es-BO"/>
        </w:rPr>
        <w:fldChar w:fldCharType="separate"/>
      </w:r>
      <w:r w:rsidRPr="00140F0C">
        <w:rPr>
          <w:rFonts w:asciiTheme="majorHAnsi" w:eastAsia="Times New Roman" w:hAnsiTheme="majorHAnsi" w:cs="Arial"/>
          <w:noProof/>
          <w:color w:val="000000"/>
          <w:sz w:val="24"/>
          <w:szCs w:val="24"/>
          <w:lang w:eastAsia="es-BO"/>
        </w:rPr>
        <w:drawing>
          <wp:inline distT="0" distB="0" distL="0" distR="0" wp14:anchorId="70663383" wp14:editId="1BD31D2E">
            <wp:extent cx="2276475" cy="2276475"/>
            <wp:effectExtent l="0" t="0" r="9525" b="9525"/>
            <wp:docPr id="2" name="Imagen 2" descr="¿Cuánto sabes sobre la evolución humana?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ánto sabes sobre la evolución humana?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rsidR="00140F0C" w:rsidRPr="00140F0C" w:rsidRDefault="00140F0C" w:rsidP="008230D3">
      <w:pPr>
        <w:shd w:val="clear" w:color="auto" w:fill="F8F8F8"/>
        <w:spacing w:after="150" w:line="240" w:lineRule="auto"/>
        <w:jc w:val="both"/>
        <w:outlineLvl w:val="2"/>
        <w:rPr>
          <w:rFonts w:asciiTheme="majorHAnsi" w:eastAsia="Times New Roman" w:hAnsiTheme="majorHAnsi" w:cs="Arial"/>
          <w:b/>
          <w:bCs/>
          <w:caps/>
          <w:color w:val="000000"/>
          <w:sz w:val="24"/>
          <w:szCs w:val="24"/>
          <w:lang w:eastAsia="es-BO"/>
        </w:rPr>
      </w:pPr>
      <w:r w:rsidRPr="008230D3">
        <w:rPr>
          <w:rFonts w:asciiTheme="majorHAnsi" w:eastAsia="Times New Roman" w:hAnsiTheme="majorHAnsi" w:cs="Arial"/>
          <w:b/>
          <w:bCs/>
          <w:caps/>
          <w:color w:val="000000"/>
          <w:sz w:val="24"/>
          <w:szCs w:val="24"/>
          <w:lang w:eastAsia="es-BO"/>
        </w:rPr>
        <w:t xml:space="preserve">CUANTO </w:t>
      </w:r>
      <w:r w:rsidRPr="00140F0C">
        <w:rPr>
          <w:rFonts w:asciiTheme="majorHAnsi" w:eastAsia="Times New Roman" w:hAnsiTheme="majorHAnsi" w:cs="Arial"/>
          <w:b/>
          <w:bCs/>
          <w:caps/>
          <w:color w:val="000000"/>
          <w:sz w:val="24"/>
          <w:szCs w:val="24"/>
          <w:lang w:eastAsia="es-BO"/>
        </w:rPr>
        <w:t>SABES SOBRE LA EVOLUCIÓN HUMANA?</w:t>
      </w:r>
    </w:p>
    <w:p w:rsidR="00140F0C" w:rsidRPr="00140F0C" w:rsidRDefault="00140F0C" w:rsidP="008230D3">
      <w:pPr>
        <w:shd w:val="clear" w:color="auto" w:fill="FFFFFF"/>
        <w:spacing w:after="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fldChar w:fldCharType="end"/>
      </w:r>
    </w:p>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El primer desafío fue encontrar sedimentos tan antiguos. Así, los investigadores encontraron un núcleo de sedimentos extraído en el cuerno de África en 1965 en el</w:t>
      </w:r>
      <w:r w:rsidRPr="00140F0C">
        <w:rPr>
          <w:rFonts w:asciiTheme="majorHAnsi" w:eastAsia="Times New Roman" w:hAnsiTheme="majorHAnsi" w:cs="Arial"/>
          <w:b/>
          <w:bCs/>
          <w:color w:val="3E3E3E"/>
          <w:sz w:val="24"/>
          <w:szCs w:val="24"/>
          <w:lang w:eastAsia="es-BO"/>
        </w:rPr>
        <w:t xml:space="preserve"> Depósito Central de Sedimentos de </w:t>
      </w:r>
      <w:proofErr w:type="spellStart"/>
      <w:r w:rsidRPr="00140F0C">
        <w:rPr>
          <w:rFonts w:asciiTheme="majorHAnsi" w:eastAsia="Times New Roman" w:hAnsiTheme="majorHAnsi" w:cs="Arial"/>
          <w:b/>
          <w:bCs/>
          <w:color w:val="3E3E3E"/>
          <w:sz w:val="24"/>
          <w:szCs w:val="24"/>
          <w:lang w:eastAsia="es-BO"/>
        </w:rPr>
        <w:t>Lamont-Doherthy</w:t>
      </w:r>
      <w:proofErr w:type="spellEnd"/>
      <w:r w:rsidRPr="00140F0C">
        <w:rPr>
          <w:rFonts w:asciiTheme="majorHAnsi" w:eastAsia="Times New Roman" w:hAnsiTheme="majorHAnsi" w:cs="Arial"/>
          <w:b/>
          <w:bCs/>
          <w:color w:val="3E3E3E"/>
          <w:sz w:val="24"/>
          <w:szCs w:val="24"/>
          <w:lang w:eastAsia="es-BO"/>
        </w:rPr>
        <w:t>,</w:t>
      </w:r>
      <w:r w:rsidRPr="00140F0C">
        <w:rPr>
          <w:rFonts w:asciiTheme="majorHAnsi" w:eastAsia="Times New Roman" w:hAnsiTheme="majorHAnsi" w:cs="Arial"/>
          <w:color w:val="3E3E3E"/>
          <w:sz w:val="24"/>
          <w:szCs w:val="24"/>
          <w:lang w:eastAsia="es-BO"/>
        </w:rPr>
        <w:t> depósito en el cual se guardan muestras de todos los fondos oceánicos del mundo, y hallando, con suerte, una muestra que contenía sedimentos que se remontaban hasta hace 200.000 años.</w:t>
      </w:r>
    </w:p>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proofErr w:type="spellStart"/>
      <w:r w:rsidRPr="00140F0C">
        <w:rPr>
          <w:rFonts w:asciiTheme="majorHAnsi" w:eastAsia="Times New Roman" w:hAnsiTheme="majorHAnsi" w:cs="Arial"/>
          <w:b/>
          <w:bCs/>
          <w:color w:val="3E3E3E"/>
          <w:sz w:val="24"/>
          <w:szCs w:val="24"/>
          <w:lang w:eastAsia="es-BO"/>
        </w:rPr>
        <w:t>Tierney</w:t>
      </w:r>
      <w:proofErr w:type="spellEnd"/>
      <w:r w:rsidRPr="00140F0C">
        <w:rPr>
          <w:rFonts w:asciiTheme="majorHAnsi" w:eastAsia="Times New Roman" w:hAnsiTheme="majorHAnsi" w:cs="Arial"/>
          <w:b/>
          <w:bCs/>
          <w:color w:val="3E3E3E"/>
          <w:sz w:val="24"/>
          <w:szCs w:val="24"/>
          <w:lang w:eastAsia="es-BO"/>
        </w:rPr>
        <w:t xml:space="preserve"> y su equipo analizaron los registros de temperatura y lluvia a través de la materia orgánica preservada en las capas de sedimentos tomando muestras del estrato cada 10 centímetros, el equivalente aproximado a 1.600 años.</w:t>
      </w:r>
    </w:p>
    <w:p w:rsidR="00140F0C" w:rsidRPr="00140F0C" w:rsidRDefault="00140F0C" w:rsidP="008230D3">
      <w:pPr>
        <w:shd w:val="clear" w:color="auto" w:fill="FFFFFF"/>
        <w:spacing w:before="150" w:after="150" w:line="240" w:lineRule="auto"/>
        <w:jc w:val="both"/>
        <w:outlineLvl w:val="3"/>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 xml:space="preserve">Ceras y </w:t>
      </w:r>
      <w:proofErr w:type="spellStart"/>
      <w:r w:rsidRPr="00140F0C">
        <w:rPr>
          <w:rFonts w:asciiTheme="majorHAnsi" w:eastAsia="Times New Roman" w:hAnsiTheme="majorHAnsi" w:cs="Arial"/>
          <w:color w:val="3E3E3E"/>
          <w:sz w:val="24"/>
          <w:szCs w:val="24"/>
          <w:lang w:eastAsia="es-BO"/>
        </w:rPr>
        <w:t>alquenonas</w:t>
      </w:r>
      <w:proofErr w:type="spellEnd"/>
      <w:r w:rsidRPr="00140F0C">
        <w:rPr>
          <w:rFonts w:asciiTheme="majorHAnsi" w:eastAsia="Times New Roman" w:hAnsiTheme="majorHAnsi" w:cs="Arial"/>
          <w:color w:val="3E3E3E"/>
          <w:sz w:val="24"/>
          <w:szCs w:val="24"/>
          <w:lang w:eastAsia="es-BO"/>
        </w:rPr>
        <w:t>, la clave del estudio</w:t>
      </w:r>
    </w:p>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Para construir un registro de temperatura a largo plazo para el cuerno de África, los investigadores analizaron las llamadas </w:t>
      </w:r>
      <w:proofErr w:type="spellStart"/>
      <w:r w:rsidRPr="00140F0C">
        <w:rPr>
          <w:rFonts w:asciiTheme="majorHAnsi" w:eastAsia="Times New Roman" w:hAnsiTheme="majorHAnsi" w:cs="Arial"/>
          <w:b/>
          <w:bCs/>
          <w:color w:val="3E3E3E"/>
          <w:sz w:val="24"/>
          <w:szCs w:val="24"/>
          <w:lang w:eastAsia="es-BO"/>
        </w:rPr>
        <w:t>alquenonas</w:t>
      </w:r>
      <w:proofErr w:type="spellEnd"/>
      <w:r w:rsidRPr="00140F0C">
        <w:rPr>
          <w:rFonts w:asciiTheme="majorHAnsi" w:eastAsia="Times New Roman" w:hAnsiTheme="majorHAnsi" w:cs="Arial"/>
          <w:color w:val="3E3E3E"/>
          <w:sz w:val="24"/>
          <w:szCs w:val="24"/>
          <w:lang w:eastAsia="es-BO"/>
        </w:rPr>
        <w:t>: una sustancia </w:t>
      </w:r>
      <w:hyperlink r:id="rId11" w:history="1">
        <w:r w:rsidRPr="00140F0C">
          <w:rPr>
            <w:rFonts w:asciiTheme="majorHAnsi" w:eastAsia="Times New Roman" w:hAnsiTheme="majorHAnsi" w:cs="Arial"/>
            <w:color w:val="000000"/>
            <w:sz w:val="24"/>
            <w:szCs w:val="24"/>
            <w:u w:val="single"/>
            <w:shd w:val="clear" w:color="auto" w:fill="FFF5D6"/>
            <w:lang w:eastAsia="es-BO"/>
          </w:rPr>
          <w:t>química</w:t>
        </w:r>
      </w:hyperlink>
      <w:r w:rsidRPr="00140F0C">
        <w:rPr>
          <w:rFonts w:asciiTheme="majorHAnsi" w:eastAsia="Times New Roman" w:hAnsiTheme="majorHAnsi" w:cs="Arial"/>
          <w:color w:val="3E3E3E"/>
          <w:sz w:val="24"/>
          <w:szCs w:val="24"/>
          <w:lang w:eastAsia="es-BO"/>
        </w:rPr>
        <w:t xml:space="preserve"> producida por un tipo particular de algas marinas cuya composición es dependiente de la temperatura del agua. La distinta proporción de </w:t>
      </w:r>
      <w:proofErr w:type="spellStart"/>
      <w:r w:rsidRPr="00140F0C">
        <w:rPr>
          <w:rFonts w:asciiTheme="majorHAnsi" w:eastAsia="Times New Roman" w:hAnsiTheme="majorHAnsi" w:cs="Arial"/>
          <w:color w:val="3E3E3E"/>
          <w:sz w:val="24"/>
          <w:szCs w:val="24"/>
          <w:lang w:eastAsia="es-BO"/>
        </w:rPr>
        <w:t>alquenonas</w:t>
      </w:r>
      <w:proofErr w:type="spellEnd"/>
      <w:r w:rsidRPr="00140F0C">
        <w:rPr>
          <w:rFonts w:asciiTheme="majorHAnsi" w:eastAsia="Times New Roman" w:hAnsiTheme="majorHAnsi" w:cs="Arial"/>
          <w:color w:val="3E3E3E"/>
          <w:sz w:val="24"/>
          <w:szCs w:val="24"/>
          <w:lang w:eastAsia="es-BO"/>
        </w:rPr>
        <w:t xml:space="preserve"> en sus diferentes formas químicas proporcionaron a los científicos una relación directa de la temperatura del mar en aquellos momentos. Estos datos sirvieron para inferir las temperaturas regionales.</w:t>
      </w:r>
    </w:p>
    <w:p w:rsidR="00140F0C" w:rsidRPr="00140F0C" w:rsidRDefault="00140F0C" w:rsidP="008230D3">
      <w:pPr>
        <w:shd w:val="clear" w:color="auto" w:fill="FFFFFF"/>
        <w:spacing w:after="0" w:line="240" w:lineRule="auto"/>
        <w:jc w:val="both"/>
        <w:rPr>
          <w:rFonts w:asciiTheme="majorHAnsi" w:eastAsia="Times New Roman" w:hAnsiTheme="majorHAnsi" w:cs="Times New Roman"/>
          <w:color w:val="000000"/>
          <w:sz w:val="24"/>
          <w:szCs w:val="24"/>
          <w:lang w:eastAsia="es-BO"/>
        </w:rPr>
      </w:pPr>
      <w:r w:rsidRPr="00140F0C">
        <w:rPr>
          <w:rFonts w:asciiTheme="majorHAnsi" w:eastAsia="Times New Roman" w:hAnsiTheme="majorHAnsi" w:cs="Arial"/>
          <w:color w:val="3E3E3E"/>
          <w:sz w:val="24"/>
          <w:szCs w:val="24"/>
          <w:lang w:eastAsia="es-BO"/>
        </w:rPr>
        <w:fldChar w:fldCharType="begin"/>
      </w:r>
      <w:r w:rsidRPr="00140F0C">
        <w:rPr>
          <w:rFonts w:asciiTheme="majorHAnsi" w:eastAsia="Times New Roman" w:hAnsiTheme="majorHAnsi" w:cs="Arial"/>
          <w:color w:val="3E3E3E"/>
          <w:sz w:val="24"/>
          <w:szCs w:val="24"/>
          <w:lang w:eastAsia="es-BO"/>
        </w:rPr>
        <w:instrText xml:space="preserve"> HYPERLINK "http://www.nationalgeographic.com.es/ciencia/grandes-reportajes/evolucion-humana-asi-los-empezamos-caminar-sobre-dos-piernas_11562" </w:instrText>
      </w:r>
      <w:r w:rsidRPr="00140F0C">
        <w:rPr>
          <w:rFonts w:asciiTheme="majorHAnsi" w:eastAsia="Times New Roman" w:hAnsiTheme="majorHAnsi" w:cs="Arial"/>
          <w:color w:val="3E3E3E"/>
          <w:sz w:val="24"/>
          <w:szCs w:val="24"/>
          <w:lang w:eastAsia="es-BO"/>
        </w:rPr>
        <w:fldChar w:fldCharType="separate"/>
      </w:r>
    </w:p>
    <w:p w:rsidR="00140F0C" w:rsidRPr="00140F0C" w:rsidRDefault="00140F0C" w:rsidP="008230D3">
      <w:pPr>
        <w:shd w:val="clear" w:color="auto" w:fill="F8F8F8"/>
        <w:spacing w:after="150" w:line="240" w:lineRule="auto"/>
        <w:jc w:val="both"/>
        <w:outlineLvl w:val="2"/>
        <w:rPr>
          <w:rFonts w:asciiTheme="majorHAnsi" w:eastAsia="Times New Roman" w:hAnsiTheme="majorHAnsi" w:cs="Arial"/>
          <w:b/>
          <w:bCs/>
          <w:caps/>
          <w:color w:val="000000"/>
          <w:sz w:val="24"/>
          <w:szCs w:val="24"/>
          <w:lang w:eastAsia="es-BO"/>
        </w:rPr>
      </w:pPr>
      <w:r w:rsidRPr="00140F0C">
        <w:rPr>
          <w:rFonts w:asciiTheme="majorHAnsi" w:eastAsia="Times New Roman" w:hAnsiTheme="majorHAnsi" w:cs="Arial"/>
          <w:b/>
          <w:bCs/>
          <w:caps/>
          <w:color w:val="000000"/>
          <w:sz w:val="24"/>
          <w:szCs w:val="24"/>
          <w:lang w:eastAsia="es-BO"/>
        </w:rPr>
        <w:t>EL NACIMIENTO DEL BIPEDALISMO</w:t>
      </w:r>
    </w:p>
    <w:p w:rsidR="00140F0C" w:rsidRPr="00140F0C" w:rsidRDefault="00140F0C" w:rsidP="008230D3">
      <w:pPr>
        <w:shd w:val="clear" w:color="auto" w:fill="FFFFFF"/>
        <w:spacing w:after="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fldChar w:fldCharType="end"/>
      </w:r>
    </w:p>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 xml:space="preserve">Para averiguar los antiguos patrones de precipitación, los investigadores analizaron la cera vegetal procedente de las hojas de </w:t>
      </w:r>
      <w:proofErr w:type="gramStart"/>
      <w:r w:rsidRPr="00140F0C">
        <w:rPr>
          <w:rFonts w:asciiTheme="majorHAnsi" w:eastAsia="Times New Roman" w:hAnsiTheme="majorHAnsi" w:cs="Arial"/>
          <w:color w:val="3E3E3E"/>
          <w:sz w:val="24"/>
          <w:szCs w:val="24"/>
          <w:lang w:eastAsia="es-BO"/>
        </w:rPr>
        <w:t>las </w:t>
      </w:r>
      <w:hyperlink r:id="rId12" w:history="1">
        <w:r w:rsidRPr="00140F0C">
          <w:rPr>
            <w:rFonts w:asciiTheme="majorHAnsi" w:eastAsia="Times New Roman" w:hAnsiTheme="majorHAnsi" w:cs="Arial"/>
            <w:color w:val="000000"/>
            <w:sz w:val="24"/>
            <w:szCs w:val="24"/>
            <w:u w:val="single"/>
            <w:shd w:val="clear" w:color="auto" w:fill="FFF5D6"/>
            <w:lang w:eastAsia="es-BO"/>
          </w:rPr>
          <w:t>plantas</w:t>
        </w:r>
      </w:hyperlink>
      <w:r w:rsidRPr="00140F0C">
        <w:rPr>
          <w:rFonts w:asciiTheme="majorHAnsi" w:eastAsia="Times New Roman" w:hAnsiTheme="majorHAnsi" w:cs="Arial"/>
          <w:color w:val="3E3E3E"/>
          <w:sz w:val="24"/>
          <w:szCs w:val="24"/>
          <w:lang w:eastAsia="es-BO"/>
        </w:rPr>
        <w:t> acumulada</w:t>
      </w:r>
      <w:proofErr w:type="gramEnd"/>
      <w:r w:rsidRPr="00140F0C">
        <w:rPr>
          <w:rFonts w:asciiTheme="majorHAnsi" w:eastAsia="Times New Roman" w:hAnsiTheme="majorHAnsi" w:cs="Arial"/>
          <w:color w:val="3E3E3E"/>
          <w:sz w:val="24"/>
          <w:szCs w:val="24"/>
          <w:lang w:eastAsia="es-BO"/>
        </w:rPr>
        <w:t xml:space="preserve"> en los sedimentos oceánicos. Debido a que las plantas alteran la composición química de la cera de sus hojas dependiendo de cuán seco o húmedo sea el clima, </w:t>
      </w:r>
      <w:r w:rsidRPr="00140F0C">
        <w:rPr>
          <w:rFonts w:asciiTheme="majorHAnsi" w:eastAsia="Times New Roman" w:hAnsiTheme="majorHAnsi" w:cs="Arial"/>
          <w:b/>
          <w:bCs/>
          <w:color w:val="3E3E3E"/>
          <w:sz w:val="24"/>
          <w:szCs w:val="24"/>
          <w:lang w:eastAsia="es-BO"/>
        </w:rPr>
        <w:t>la composición y proporción de cera en los sedimentos proporcionó a los investigadores un registro de las precipitaciones.</w:t>
      </w:r>
    </w:p>
    <w:p w:rsidR="008230D3" w:rsidRDefault="008230D3" w:rsidP="008230D3">
      <w:pPr>
        <w:shd w:val="clear" w:color="auto" w:fill="FFFFFF"/>
        <w:spacing w:before="150" w:after="150" w:line="240" w:lineRule="auto"/>
        <w:jc w:val="both"/>
        <w:outlineLvl w:val="3"/>
        <w:rPr>
          <w:rFonts w:asciiTheme="majorHAnsi" w:eastAsia="Times New Roman" w:hAnsiTheme="majorHAnsi" w:cs="Arial"/>
          <w:color w:val="3E3E3E"/>
          <w:sz w:val="24"/>
          <w:szCs w:val="24"/>
          <w:lang w:eastAsia="es-BO"/>
        </w:rPr>
      </w:pPr>
    </w:p>
    <w:p w:rsidR="008230D3" w:rsidRDefault="008230D3" w:rsidP="008230D3">
      <w:pPr>
        <w:shd w:val="clear" w:color="auto" w:fill="FFFFFF"/>
        <w:spacing w:before="150" w:after="150" w:line="240" w:lineRule="auto"/>
        <w:jc w:val="both"/>
        <w:outlineLvl w:val="3"/>
        <w:rPr>
          <w:rFonts w:asciiTheme="majorHAnsi" w:eastAsia="Times New Roman" w:hAnsiTheme="majorHAnsi" w:cs="Arial"/>
          <w:color w:val="3E3E3E"/>
          <w:sz w:val="24"/>
          <w:szCs w:val="24"/>
          <w:lang w:eastAsia="es-BO"/>
        </w:rPr>
      </w:pPr>
    </w:p>
    <w:p w:rsidR="00140F0C" w:rsidRPr="00140F0C" w:rsidRDefault="00140F0C" w:rsidP="008230D3">
      <w:pPr>
        <w:shd w:val="clear" w:color="auto" w:fill="FFFFFF"/>
        <w:spacing w:before="150" w:after="150" w:line="240" w:lineRule="auto"/>
        <w:jc w:val="both"/>
        <w:outlineLvl w:val="3"/>
        <w:rPr>
          <w:rFonts w:asciiTheme="majorHAnsi" w:eastAsia="Times New Roman" w:hAnsiTheme="majorHAnsi" w:cs="Arial"/>
          <w:b/>
          <w:color w:val="3E3E3E"/>
          <w:sz w:val="24"/>
          <w:szCs w:val="24"/>
          <w:lang w:eastAsia="es-BO"/>
        </w:rPr>
      </w:pPr>
      <w:bookmarkStart w:id="0" w:name="_GoBack"/>
      <w:r w:rsidRPr="00140F0C">
        <w:rPr>
          <w:rFonts w:asciiTheme="majorHAnsi" w:eastAsia="Times New Roman" w:hAnsiTheme="majorHAnsi" w:cs="Arial"/>
          <w:b/>
          <w:color w:val="3E3E3E"/>
          <w:sz w:val="24"/>
          <w:szCs w:val="24"/>
          <w:lang w:eastAsia="es-BO"/>
        </w:rPr>
        <w:lastRenderedPageBreak/>
        <w:t>Los primeros refugiados climáticos</w:t>
      </w:r>
    </w:p>
    <w:bookmarkEnd w:id="0"/>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Los resultados de la investigación mostraron que la migración de los seres humanos hacia Europa desde África coincidió con un periodo de cambio en las condiciones climáticas; un cambio concreto hacia condiciones más secas y frías.</w:t>
      </w:r>
    </w:p>
    <w:p w:rsidR="00140F0C" w:rsidRPr="00140F0C" w:rsidRDefault="00140F0C" w:rsidP="008230D3">
      <w:pPr>
        <w:shd w:val="clear" w:color="auto" w:fill="FFFFFF"/>
        <w:spacing w:line="240" w:lineRule="auto"/>
        <w:jc w:val="both"/>
        <w:rPr>
          <w:rFonts w:asciiTheme="majorHAnsi" w:eastAsia="Times New Roman" w:hAnsiTheme="majorHAnsi" w:cs="Times New Roman"/>
          <w:color w:val="2F2F2F"/>
          <w:sz w:val="24"/>
          <w:szCs w:val="24"/>
          <w:lang w:eastAsia="es-BO"/>
        </w:rPr>
      </w:pPr>
      <w:r w:rsidRPr="00140F0C">
        <w:rPr>
          <w:rFonts w:asciiTheme="majorHAnsi" w:eastAsia="Times New Roman" w:hAnsiTheme="majorHAnsi" w:cs="Times New Roman"/>
          <w:color w:val="2F2F2F"/>
          <w:sz w:val="24"/>
          <w:szCs w:val="24"/>
          <w:lang w:eastAsia="es-BO"/>
        </w:rPr>
        <w:t>La migración de los seres humanos hacia Europa coincidió con un periodo de cambio en las condiciones climáticas</w:t>
      </w:r>
    </w:p>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Los hallazgos del equipo son asimismo corroborados por la investigación de otros </w:t>
      </w:r>
      <w:hyperlink r:id="rId13" w:history="1">
        <w:r w:rsidRPr="00140F0C">
          <w:rPr>
            <w:rFonts w:asciiTheme="majorHAnsi" w:eastAsia="Times New Roman" w:hAnsiTheme="majorHAnsi" w:cs="Arial"/>
            <w:color w:val="000000"/>
            <w:sz w:val="24"/>
            <w:szCs w:val="24"/>
            <w:u w:val="single"/>
            <w:shd w:val="clear" w:color="auto" w:fill="FFF5D6"/>
            <w:lang w:eastAsia="es-BO"/>
          </w:rPr>
          <w:t>científicos</w:t>
        </w:r>
      </w:hyperlink>
      <w:r w:rsidRPr="00140F0C">
        <w:rPr>
          <w:rFonts w:asciiTheme="majorHAnsi" w:eastAsia="Times New Roman" w:hAnsiTheme="majorHAnsi" w:cs="Arial"/>
          <w:color w:val="3E3E3E"/>
          <w:sz w:val="24"/>
          <w:szCs w:val="24"/>
          <w:lang w:eastAsia="es-BO"/>
        </w:rPr>
        <w:t> que reconstruyeron el clima de la cuenca oriental del M</w:t>
      </w:r>
      <w:hyperlink r:id="rId14" w:history="1">
        <w:r w:rsidRPr="00140F0C">
          <w:rPr>
            <w:rFonts w:asciiTheme="majorHAnsi" w:eastAsia="Times New Roman" w:hAnsiTheme="majorHAnsi" w:cs="Arial"/>
            <w:color w:val="000000"/>
            <w:sz w:val="24"/>
            <w:szCs w:val="24"/>
            <w:u w:val="single"/>
            <w:shd w:val="clear" w:color="auto" w:fill="FFF5D6"/>
            <w:lang w:eastAsia="es-BO"/>
          </w:rPr>
          <w:t>editerráneo</w:t>
        </w:r>
      </w:hyperlink>
      <w:r w:rsidRPr="00140F0C">
        <w:rPr>
          <w:rFonts w:asciiTheme="majorHAnsi" w:eastAsia="Times New Roman" w:hAnsiTheme="majorHAnsi" w:cs="Arial"/>
          <w:color w:val="3E3E3E"/>
          <w:sz w:val="24"/>
          <w:szCs w:val="24"/>
          <w:lang w:eastAsia="es-BO"/>
        </w:rPr>
        <w:t> y otras zonas de </w:t>
      </w:r>
      <w:hyperlink r:id="rId15" w:history="1">
        <w:r w:rsidRPr="00140F0C">
          <w:rPr>
            <w:rFonts w:asciiTheme="majorHAnsi" w:eastAsia="Times New Roman" w:hAnsiTheme="majorHAnsi" w:cs="Arial"/>
            <w:color w:val="000000"/>
            <w:sz w:val="24"/>
            <w:szCs w:val="24"/>
            <w:u w:val="single"/>
            <w:shd w:val="clear" w:color="auto" w:fill="FFF5D6"/>
            <w:lang w:eastAsia="es-BO"/>
          </w:rPr>
          <w:t>Israel</w:t>
        </w:r>
      </w:hyperlink>
      <w:r w:rsidRPr="00140F0C">
        <w:rPr>
          <w:rFonts w:asciiTheme="majorHAnsi" w:eastAsia="Times New Roman" w:hAnsiTheme="majorHAnsi" w:cs="Arial"/>
          <w:color w:val="3E3E3E"/>
          <w:sz w:val="24"/>
          <w:szCs w:val="24"/>
          <w:lang w:eastAsia="es-BO"/>
        </w:rPr>
        <w:t> a partir de una metodología distinta. De este modo, las conclusiones sugieren el proceso de cambio climático se produjo de forma generalizada en todo el noreste de África.</w:t>
      </w:r>
    </w:p>
    <w:p w:rsidR="00140F0C" w:rsidRPr="00140F0C" w:rsidRDefault="00140F0C" w:rsidP="008230D3">
      <w:pPr>
        <w:shd w:val="clear" w:color="auto" w:fill="FFFFFF"/>
        <w:spacing w:after="150" w:line="240" w:lineRule="auto"/>
        <w:jc w:val="both"/>
        <w:rPr>
          <w:rFonts w:asciiTheme="majorHAnsi" w:eastAsia="Times New Roman" w:hAnsiTheme="majorHAnsi" w:cs="Arial"/>
          <w:color w:val="3E3E3E"/>
          <w:sz w:val="24"/>
          <w:szCs w:val="24"/>
          <w:lang w:eastAsia="es-BO"/>
        </w:rPr>
      </w:pPr>
      <w:r w:rsidRPr="00140F0C">
        <w:rPr>
          <w:rFonts w:asciiTheme="majorHAnsi" w:eastAsia="Times New Roman" w:hAnsiTheme="majorHAnsi" w:cs="Arial"/>
          <w:color w:val="3E3E3E"/>
          <w:sz w:val="24"/>
          <w:szCs w:val="24"/>
          <w:lang w:eastAsia="es-BO"/>
        </w:rPr>
        <w:t xml:space="preserve">"La conclusión principal queda bastante clara” afirma </w:t>
      </w:r>
      <w:proofErr w:type="spellStart"/>
      <w:r w:rsidRPr="00140F0C">
        <w:rPr>
          <w:rFonts w:asciiTheme="majorHAnsi" w:eastAsia="Times New Roman" w:hAnsiTheme="majorHAnsi" w:cs="Arial"/>
          <w:color w:val="3E3E3E"/>
          <w:sz w:val="24"/>
          <w:szCs w:val="24"/>
          <w:lang w:eastAsia="es-BO"/>
        </w:rPr>
        <w:t>Tierney</w:t>
      </w:r>
      <w:proofErr w:type="spellEnd"/>
      <w:r w:rsidRPr="00140F0C">
        <w:rPr>
          <w:rFonts w:asciiTheme="majorHAnsi" w:eastAsia="Times New Roman" w:hAnsiTheme="majorHAnsi" w:cs="Arial"/>
          <w:color w:val="3E3E3E"/>
          <w:sz w:val="24"/>
          <w:szCs w:val="24"/>
          <w:lang w:eastAsia="es-BO"/>
        </w:rPr>
        <w:t>. </w:t>
      </w:r>
      <w:r w:rsidRPr="00140F0C">
        <w:rPr>
          <w:rFonts w:asciiTheme="majorHAnsi" w:eastAsia="Times New Roman" w:hAnsiTheme="majorHAnsi" w:cs="Arial"/>
          <w:b/>
          <w:bCs/>
          <w:color w:val="3E3E3E"/>
          <w:sz w:val="24"/>
          <w:szCs w:val="24"/>
          <w:lang w:eastAsia="es-BO"/>
        </w:rPr>
        <w:t>"Creemos que el norte de África era un lugar muy seco cuando los primeros humanos empezaron a abandonarlo y a diseminarse por todo el mundo. </w:t>
      </w:r>
      <w:r w:rsidRPr="00140F0C">
        <w:rPr>
          <w:rFonts w:asciiTheme="majorHAnsi" w:eastAsia="Times New Roman" w:hAnsiTheme="majorHAnsi" w:cs="Arial"/>
          <w:color w:val="3E3E3E"/>
          <w:sz w:val="24"/>
          <w:szCs w:val="24"/>
          <w:lang w:eastAsia="es-BO"/>
        </w:rPr>
        <w:t>Fue la transición de un Sáhara Verde a uno de condiciones más extremas lo que motivó que nuestros ancestros abandonara el continente", concluye. Una conclusión de la que quizá, debemos tomar nota.</w:t>
      </w:r>
    </w:p>
    <w:p w:rsidR="00F36844" w:rsidRDefault="00F36844"/>
    <w:sectPr w:rsidR="00F368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0C"/>
    <w:rsid w:val="00140F0C"/>
    <w:rsid w:val="008230D3"/>
    <w:rsid w:val="00F3684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0F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F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0F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3228">
      <w:bodyDiv w:val="1"/>
      <w:marLeft w:val="0"/>
      <w:marRight w:val="0"/>
      <w:marTop w:val="0"/>
      <w:marBottom w:val="0"/>
      <w:divBdr>
        <w:top w:val="none" w:sz="0" w:space="0" w:color="auto"/>
        <w:left w:val="none" w:sz="0" w:space="0" w:color="auto"/>
        <w:bottom w:val="none" w:sz="0" w:space="0" w:color="auto"/>
        <w:right w:val="none" w:sz="0" w:space="0" w:color="auto"/>
      </w:divBdr>
      <w:divsChild>
        <w:div w:id="1386563679">
          <w:marLeft w:val="0"/>
          <w:marRight w:val="0"/>
          <w:marTop w:val="450"/>
          <w:marBottom w:val="300"/>
          <w:divBdr>
            <w:top w:val="none" w:sz="0" w:space="0" w:color="auto"/>
            <w:left w:val="none" w:sz="0" w:space="0" w:color="auto"/>
            <w:bottom w:val="none" w:sz="0" w:space="0" w:color="auto"/>
            <w:right w:val="none" w:sz="0" w:space="0" w:color="auto"/>
          </w:divBdr>
        </w:div>
        <w:div w:id="940840534">
          <w:marLeft w:val="0"/>
          <w:marRight w:val="0"/>
          <w:marTop w:val="0"/>
          <w:marBottom w:val="0"/>
          <w:divBdr>
            <w:top w:val="none" w:sz="0" w:space="0" w:color="auto"/>
            <w:left w:val="none" w:sz="0" w:space="0" w:color="auto"/>
            <w:bottom w:val="none" w:sz="0" w:space="0" w:color="auto"/>
            <w:right w:val="none" w:sz="0" w:space="0" w:color="auto"/>
          </w:divBdr>
          <w:divsChild>
            <w:div w:id="2066029618">
              <w:marLeft w:val="450"/>
              <w:marRight w:val="0"/>
              <w:marTop w:val="0"/>
              <w:marBottom w:val="0"/>
              <w:divBdr>
                <w:top w:val="none" w:sz="0" w:space="0" w:color="auto"/>
                <w:left w:val="single" w:sz="18" w:space="8" w:color="FFCE00"/>
                <w:bottom w:val="none" w:sz="0" w:space="0" w:color="auto"/>
                <w:right w:val="none" w:sz="0" w:space="0" w:color="auto"/>
              </w:divBdr>
            </w:div>
          </w:divsChild>
        </w:div>
        <w:div w:id="772628707">
          <w:marLeft w:val="0"/>
          <w:marRight w:val="0"/>
          <w:marTop w:val="855"/>
          <w:marBottom w:val="0"/>
          <w:divBdr>
            <w:top w:val="none" w:sz="0" w:space="0" w:color="auto"/>
            <w:left w:val="none" w:sz="0" w:space="0" w:color="auto"/>
            <w:bottom w:val="none" w:sz="0" w:space="0" w:color="auto"/>
            <w:right w:val="none" w:sz="0" w:space="0" w:color="auto"/>
          </w:divBdr>
          <w:divsChild>
            <w:div w:id="1155561451">
              <w:marLeft w:val="0"/>
              <w:marRight w:val="0"/>
              <w:marTop w:val="0"/>
              <w:marBottom w:val="0"/>
              <w:divBdr>
                <w:top w:val="none" w:sz="0" w:space="0" w:color="auto"/>
                <w:left w:val="none" w:sz="0" w:space="0" w:color="auto"/>
                <w:bottom w:val="none" w:sz="0" w:space="0" w:color="auto"/>
                <w:right w:val="none" w:sz="0" w:space="0" w:color="auto"/>
              </w:divBdr>
              <w:divsChild>
                <w:div w:id="1612005747">
                  <w:blockQuote w:val="1"/>
                  <w:marLeft w:val="0"/>
                  <w:marRight w:val="0"/>
                  <w:marTop w:val="1335"/>
                  <w:marBottom w:val="1735"/>
                  <w:divBdr>
                    <w:top w:val="none" w:sz="0" w:space="0" w:color="auto"/>
                    <w:left w:val="none" w:sz="0" w:space="0" w:color="auto"/>
                    <w:bottom w:val="none" w:sz="0" w:space="0" w:color="auto"/>
                    <w:right w:val="none" w:sz="0" w:space="0" w:color="auto"/>
                  </w:divBdr>
                </w:div>
                <w:div w:id="883179365">
                  <w:marLeft w:val="0"/>
                  <w:marRight w:val="0"/>
                  <w:marTop w:val="0"/>
                  <w:marBottom w:val="0"/>
                  <w:divBdr>
                    <w:top w:val="none" w:sz="0" w:space="0" w:color="auto"/>
                    <w:left w:val="none" w:sz="0" w:space="0" w:color="auto"/>
                    <w:bottom w:val="none" w:sz="0" w:space="0" w:color="auto"/>
                    <w:right w:val="none" w:sz="0" w:space="0" w:color="auto"/>
                  </w:divBdr>
                  <w:divsChild>
                    <w:div w:id="124782954">
                      <w:marLeft w:val="0"/>
                      <w:marRight w:val="0"/>
                      <w:marTop w:val="150"/>
                      <w:marBottom w:val="150"/>
                      <w:divBdr>
                        <w:top w:val="none" w:sz="0" w:space="0" w:color="auto"/>
                        <w:left w:val="none" w:sz="0" w:space="0" w:color="auto"/>
                        <w:bottom w:val="none" w:sz="0" w:space="0" w:color="auto"/>
                        <w:right w:val="none" w:sz="0" w:space="0" w:color="auto"/>
                      </w:divBdr>
                    </w:div>
                  </w:divsChild>
                </w:div>
                <w:div w:id="118837907">
                  <w:marLeft w:val="0"/>
                  <w:marRight w:val="0"/>
                  <w:marTop w:val="0"/>
                  <w:marBottom w:val="0"/>
                  <w:divBdr>
                    <w:top w:val="none" w:sz="0" w:space="0" w:color="auto"/>
                    <w:left w:val="none" w:sz="0" w:space="0" w:color="auto"/>
                    <w:bottom w:val="none" w:sz="0" w:space="0" w:color="auto"/>
                    <w:right w:val="none" w:sz="0" w:space="0" w:color="auto"/>
                  </w:divBdr>
                  <w:divsChild>
                    <w:div w:id="483662176">
                      <w:marLeft w:val="0"/>
                      <w:marRight w:val="0"/>
                      <w:marTop w:val="150"/>
                      <w:marBottom w:val="150"/>
                      <w:divBdr>
                        <w:top w:val="none" w:sz="0" w:space="0" w:color="auto"/>
                        <w:left w:val="none" w:sz="0" w:space="0" w:color="auto"/>
                        <w:bottom w:val="none" w:sz="0" w:space="0" w:color="auto"/>
                        <w:right w:val="none" w:sz="0" w:space="0" w:color="auto"/>
                      </w:divBdr>
                    </w:div>
                  </w:divsChild>
                </w:div>
                <w:div w:id="1591350829">
                  <w:blockQuote w:val="1"/>
                  <w:marLeft w:val="0"/>
                  <w:marRight w:val="0"/>
                  <w:marTop w:val="1335"/>
                  <w:marBottom w:val="173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w.silverchair-cdn.com/gsw/Content_public/Journal/geology/PAP/10.1130_G39457.1/1/G39457.pdf?Expires=1507377859&amp;Signature=OzUqMjk1s~Ih22PTVfUZ6JRIrVoUTDEfqcc-vMrM7VBtFk-QjCjsr3Dsdoq9wQlNQyYu8aU3vUbc1X1P5T0tsrbIMUy32NWWc0DkpRTIqg9~YklC3DL8nND7C8b2PM9VSZQ2pedvvlrjMpP85D-bupT72zhasbUab4hCQLMPXZKk5ba4DqWBIiXiW5RudHv~a-~6XAGjFSZzgC-GUMcBlZJJ5WSzkf48Y4lMtS5pPO-GzXjJoaSpqcN3Iabsrx4whUFCu1Zcph07NGuE1VdmtLGRc3nPYDFwieLBKsMNEw~qYGl2bZikpIgbBhAU43kDbQ6Kxo-utiZ-jeJ1MMfLFw__&amp;Key-Pair-Id=APKAIUCZBIA4LVPAVW3Q" TargetMode="External"/><Relationship Id="rId13" Type="http://schemas.openxmlformats.org/officeDocument/2006/relationships/hyperlink" Target="http://www.nationalgeographic.com.es/temas/cientificos" TargetMode="External"/><Relationship Id="rId3" Type="http://schemas.openxmlformats.org/officeDocument/2006/relationships/settings" Target="settings.xml"/><Relationship Id="rId7" Type="http://schemas.openxmlformats.org/officeDocument/2006/relationships/hyperlink" Target="http://www.nationalgeographic.com.es/destinos/europa" TargetMode="External"/><Relationship Id="rId12" Type="http://schemas.openxmlformats.org/officeDocument/2006/relationships/hyperlink" Target="http://www.nationalgeographic.com.es/temas/planta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ationalgeographic.com.es/destinos/africa" TargetMode="External"/><Relationship Id="rId11" Type="http://schemas.openxmlformats.org/officeDocument/2006/relationships/hyperlink" Target="http://www.nationalgeographic.com.es/temas/quimica" TargetMode="External"/><Relationship Id="rId5" Type="http://schemas.openxmlformats.org/officeDocument/2006/relationships/image" Target="media/image1.jpeg"/><Relationship Id="rId15" Type="http://schemas.openxmlformats.org/officeDocument/2006/relationships/hyperlink" Target="http://www.nationalgeographic.com.es/destinos/israe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ationalgeographic.com.es/ciencia/cuanto-sabes-sobre-evolucion-humana_11558" TargetMode="External"/><Relationship Id="rId14" Type="http://schemas.openxmlformats.org/officeDocument/2006/relationships/hyperlink" Target="http://www.nationalgeographic.com.es/temas/mediterrane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1076</Words>
  <Characters>5923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2018-05-03T15:05:00Z</dcterms:created>
  <dcterms:modified xsi:type="dcterms:W3CDTF">2018-05-03T15:19:00Z</dcterms:modified>
</cp:coreProperties>
</file>